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9AA92" w14:textId="0BF46E21" w:rsidR="00E347A6" w:rsidRPr="0035768E" w:rsidRDefault="00E347A6" w:rsidP="00E347A6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Contracting Authority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Contracting Authority]</w:t>
      </w:r>
      <w:r>
        <w:rPr>
          <w:rFonts w:asciiTheme="minorHAnsi" w:hAnsiTheme="minorHAnsi" w:cstheme="minorHAnsi"/>
        </w:rPr>
        <w:fldChar w:fldCharType="end"/>
      </w:r>
    </w:p>
    <w:p w14:paraId="00A56F6D" w14:textId="1DE34F22" w:rsidR="001423A4" w:rsidRDefault="001423A4" w:rsidP="00F9314C">
      <w:pPr>
        <w:pStyle w:val="BodyText"/>
        <w:jc w:val="center"/>
        <w:rPr>
          <w:rFonts w:asciiTheme="minorHAnsi" w:hAnsiTheme="minorHAnsi" w:cstheme="minorHAnsi"/>
          <w:b/>
          <w:sz w:val="22"/>
        </w:rPr>
      </w:pPr>
    </w:p>
    <w:p w14:paraId="4A634138" w14:textId="06E08856" w:rsidR="00F9314C" w:rsidRPr="00E347A6" w:rsidRDefault="00F9314C" w:rsidP="00F9314C">
      <w:pPr>
        <w:pStyle w:val="BodyText"/>
        <w:jc w:val="center"/>
        <w:rPr>
          <w:rFonts w:asciiTheme="minorHAnsi" w:hAnsiTheme="minorHAnsi" w:cstheme="minorHAnsi"/>
          <w:b/>
          <w:sz w:val="22"/>
        </w:rPr>
      </w:pPr>
      <w:r w:rsidRPr="00E347A6">
        <w:rPr>
          <w:rFonts w:asciiTheme="minorHAnsi" w:hAnsiTheme="minorHAnsi" w:cstheme="minorHAnsi"/>
          <w:b/>
          <w:sz w:val="22"/>
        </w:rPr>
        <w:t xml:space="preserve">Letter to Consultant </w:t>
      </w:r>
      <w:r w:rsidR="00D657EE" w:rsidRPr="00E347A6">
        <w:rPr>
          <w:rFonts w:asciiTheme="minorHAnsi" w:hAnsiTheme="minorHAnsi" w:cstheme="minorHAnsi"/>
          <w:b/>
          <w:sz w:val="22"/>
        </w:rPr>
        <w:t xml:space="preserve">re </w:t>
      </w:r>
      <w:r w:rsidRPr="00E347A6">
        <w:rPr>
          <w:rFonts w:asciiTheme="minorHAnsi" w:hAnsiTheme="minorHAnsi" w:cstheme="minorHAnsi"/>
          <w:b/>
          <w:sz w:val="22"/>
        </w:rPr>
        <w:t>Temporary PI Insurance Arrangements</w:t>
      </w:r>
      <w:r w:rsidR="002C35A1" w:rsidRPr="00E347A6">
        <w:rPr>
          <w:rFonts w:asciiTheme="minorHAnsi" w:hAnsiTheme="minorHAnsi" w:cstheme="minorHAnsi"/>
          <w:b/>
          <w:sz w:val="22"/>
        </w:rPr>
        <w:t xml:space="preserve"> </w:t>
      </w:r>
    </w:p>
    <w:p w14:paraId="5CC9E239" w14:textId="77777777" w:rsidR="00F9314C" w:rsidRPr="00E347A6" w:rsidRDefault="00F9314C" w:rsidP="00F9314C">
      <w:pPr>
        <w:jc w:val="left"/>
        <w:rPr>
          <w:rFonts w:asciiTheme="minorHAnsi" w:eastAsia="Calibri" w:hAnsiTheme="minorHAnsi" w:cstheme="minorHAnsi"/>
          <w:sz w:val="24"/>
          <w:szCs w:val="22"/>
          <w:lang w:eastAsia="en-US"/>
        </w:rPr>
      </w:pPr>
    </w:p>
    <w:tbl>
      <w:tblPr>
        <w:tblW w:w="9000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985"/>
        <w:gridCol w:w="5760"/>
      </w:tblGrid>
      <w:tr w:rsidR="00F9314C" w:rsidRPr="00E347A6" w14:paraId="6B1DAE93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9F97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3980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Name and address of Consultant]"/>
                  </w:textInput>
                </w:ffData>
              </w:fldChar>
            </w:r>
            <w:bookmarkStart w:id="0" w:name="Text5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[Name and address of Consultant]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0"/>
          </w:p>
        </w:tc>
      </w:tr>
      <w:tr w:rsidR="00F9314C" w:rsidRPr="00E347A6" w14:paraId="42AC0E4D" w14:textId="77777777" w:rsidTr="00446465">
        <w:trPr>
          <w:trHeight w:val="223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3DC1" w14:textId="77777777" w:rsidR="00F9314C" w:rsidRPr="00E347A6" w:rsidRDefault="00F9314C" w:rsidP="00446465">
            <w:pPr>
              <w:ind w:left="720"/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</w:p>
        </w:tc>
        <w:tc>
          <w:tcPr>
            <w:tcW w:w="7745" w:type="dxa"/>
            <w:gridSpan w:val="2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F4CB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</w:p>
        </w:tc>
      </w:tr>
      <w:tr w:rsidR="00F9314C" w:rsidRPr="00E347A6" w14:paraId="7A91E72B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71DE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Re. Contract for:</w:t>
            </w:r>
          </w:p>
        </w:tc>
        <w:tc>
          <w:tcPr>
            <w:tcW w:w="7745" w:type="dxa"/>
            <w:gridSpan w:val="2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63FF1" w14:textId="77777777" w:rsidR="00F9314C" w:rsidRPr="00E347A6" w:rsidRDefault="00F9314C" w:rsidP="00446465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t xml:space="preserve"> 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Brief details of Project]"/>
                  </w:textInput>
                </w:ffData>
              </w:fldChar>
            </w:r>
            <w:bookmarkStart w:id="1" w:name="Text3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[Brief details of Project]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1"/>
          </w:p>
          <w:p w14:paraId="3EFFE8C7" w14:textId="77777777" w:rsidR="00F9314C" w:rsidRPr="00E347A6" w:rsidRDefault="00F9314C" w:rsidP="00446465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 date of Contract]"/>
                  </w:textInput>
                </w:ffData>
              </w:fldChar>
            </w:r>
            <w:bookmarkStart w:id="2" w:name="Text4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[Insert date of Contract]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2"/>
          </w:p>
        </w:tc>
      </w:tr>
      <w:tr w:rsidR="00F9314C" w:rsidRPr="00E347A6" w14:paraId="238B2B83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4465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Date: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C690" w14:textId="50055969" w:rsidR="00F9314C" w:rsidRPr="00E347A6" w:rsidRDefault="001423A4" w:rsidP="001423A4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date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</w:rPr>
            </w:r>
            <w:r>
              <w:rPr>
                <w:rFonts w:asciiTheme="minorHAnsi" w:hAnsiTheme="minorHAnsi" w:cstheme="minorHAnsi"/>
                <w:sz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</w:rPr>
              <w:t>Insert date</w:t>
            </w:r>
            <w:r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3D0E" w14:textId="77777777" w:rsidR="00F9314C" w:rsidRPr="00E347A6" w:rsidRDefault="00F9314C" w:rsidP="00446465">
            <w:pPr>
              <w:ind w:left="720"/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</w:p>
        </w:tc>
      </w:tr>
      <w:tr w:rsidR="00F9314C" w:rsidRPr="00E347A6" w14:paraId="2BF172F1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09DF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By: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7C38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Email/ fax/ post/ hand (delete as appropriate)"/>
                  </w:textInput>
                </w:ffData>
              </w:fldChar>
            </w:r>
            <w:bookmarkStart w:id="3" w:name="Text2"/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noProof/>
                <w:sz w:val="22"/>
                <w:szCs w:val="20"/>
                <w:lang w:eastAsia="en-US"/>
              </w:rPr>
              <w:t>Email/ fax/ post/ hand (delete as appropriate)</w:t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end"/>
            </w:r>
            <w:bookmarkEnd w:id="3"/>
          </w:p>
        </w:tc>
        <w:tc>
          <w:tcPr>
            <w:tcW w:w="5760" w:type="dxa"/>
            <w:vAlign w:val="center"/>
            <w:hideMark/>
          </w:tcPr>
          <w:p w14:paraId="040E1969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4"/>
                <w:szCs w:val="22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sz w:val="24"/>
                <w:szCs w:val="22"/>
                <w:lang w:eastAsia="en-US"/>
              </w:rPr>
              <w:t> </w:t>
            </w:r>
          </w:p>
        </w:tc>
      </w:tr>
    </w:tbl>
    <w:p w14:paraId="68D34EF2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0D888ED8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A Dhaoine Uaisle</w:t>
      </w:r>
    </w:p>
    <w:p w14:paraId="4ADCA612" w14:textId="2F713002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 refer to </w:t>
      </w:r>
      <w:r w:rsidR="007E0F62" w:rsidRPr="00E347A6">
        <w:rPr>
          <w:rFonts w:asciiTheme="minorHAnsi" w:hAnsiTheme="minorHAnsi" w:cstheme="minorHAnsi"/>
          <w:sz w:val="22"/>
        </w:rPr>
        <w:t xml:space="preserve">the above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above contract/ the collateral warranty to us in respect of the Project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above contract/ the collateral warranty to us in respect of the Project</w:t>
      </w:r>
      <w:r w:rsidR="001423A4">
        <w:rPr>
          <w:rFonts w:asciiTheme="minorHAnsi" w:hAnsiTheme="minorHAnsi" w:cstheme="minorHAnsi"/>
          <w:sz w:val="22"/>
        </w:rPr>
        <w:fldChar w:fldCharType="end"/>
      </w:r>
      <w:r w:rsidR="007E0F62" w:rsidRPr="00E347A6">
        <w:rPr>
          <w:rStyle w:val="FootnoteReference"/>
          <w:rFonts w:asciiTheme="minorHAnsi" w:hAnsiTheme="minorHAnsi" w:cstheme="minorHAnsi"/>
          <w:sz w:val="22"/>
        </w:rPr>
        <w:footnoteReference w:id="1"/>
      </w:r>
      <w:r w:rsidRPr="00E347A6">
        <w:rPr>
          <w:rFonts w:asciiTheme="minorHAnsi" w:hAnsiTheme="minorHAnsi" w:cstheme="minorHAnsi"/>
          <w:sz w:val="22"/>
        </w:rPr>
        <w:t>(the “</w:t>
      </w:r>
      <w:r w:rsidRPr="00E347A6">
        <w:rPr>
          <w:rFonts w:asciiTheme="minorHAnsi" w:hAnsiTheme="minorHAnsi" w:cstheme="minorHAnsi"/>
          <w:b/>
          <w:sz w:val="22"/>
        </w:rPr>
        <w:t>Contract</w:t>
      </w:r>
      <w:r w:rsidRPr="00E347A6">
        <w:rPr>
          <w:rFonts w:asciiTheme="minorHAnsi" w:hAnsiTheme="minorHAnsi" w:cstheme="minorHAnsi"/>
          <w:sz w:val="22"/>
        </w:rPr>
        <w:t>”).</w:t>
      </w:r>
    </w:p>
    <w:p w14:paraId="0796C10C" w14:textId="50F582FF" w:rsidR="002C35A1" w:rsidRPr="00E347A6" w:rsidRDefault="002C35A1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At the date of the Contract (or if applicable, at the date of the last renewal of the professional indemnity insurance), you had in place professional indemni</w:t>
      </w:r>
      <w:r w:rsidR="001423A4">
        <w:rPr>
          <w:rFonts w:asciiTheme="minorHAnsi" w:hAnsiTheme="minorHAnsi" w:cstheme="minorHAnsi"/>
          <w:sz w:val="22"/>
        </w:rPr>
        <w:t>ty insurance in the amount of €</w:t>
      </w:r>
      <w:r w:rsidR="00E347A6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347A6">
        <w:rPr>
          <w:rFonts w:asciiTheme="minorHAnsi" w:hAnsiTheme="minorHAnsi" w:cstheme="minorHAnsi"/>
          <w:sz w:val="22"/>
        </w:rPr>
        <w:instrText xml:space="preserve"> FORMTEXT </w:instrText>
      </w:r>
      <w:r w:rsidR="00E347A6">
        <w:rPr>
          <w:rFonts w:asciiTheme="minorHAnsi" w:hAnsiTheme="minorHAnsi" w:cstheme="minorHAnsi"/>
          <w:sz w:val="22"/>
        </w:rPr>
      </w:r>
      <w:r w:rsidR="00E347A6">
        <w:rPr>
          <w:rFonts w:asciiTheme="minorHAnsi" w:hAnsiTheme="minorHAnsi" w:cstheme="minorHAnsi"/>
          <w:sz w:val="22"/>
        </w:rPr>
        <w:fldChar w:fldCharType="separate"/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sz w:val="22"/>
        </w:rPr>
        <w:fldChar w:fldCharType="end"/>
      </w:r>
      <w:r w:rsidRPr="00E347A6">
        <w:rPr>
          <w:rFonts w:asciiTheme="minorHAnsi" w:hAnsiTheme="minorHAnsi" w:cstheme="minorHAnsi"/>
          <w:sz w:val="22"/>
        </w:rPr>
        <w:t xml:space="preserve"> on</w:t>
      </w:r>
      <w:r w:rsidR="00E347A6">
        <w:rPr>
          <w:rFonts w:asciiTheme="minorHAnsi" w:hAnsiTheme="minorHAnsi" w:cstheme="minorHAnsi"/>
          <w:sz w:val="22"/>
        </w:rPr>
        <w:t xml:space="preserve"> </w:t>
      </w:r>
      <w:proofErr w:type="gramStart"/>
      <w:r w:rsidR="00E347A6">
        <w:rPr>
          <w:rFonts w:asciiTheme="minorHAnsi" w:hAnsiTheme="minorHAnsi" w:cstheme="minorHAnsi"/>
          <w:sz w:val="22"/>
        </w:rPr>
        <w:t>an each and every</w:t>
      </w:r>
      <w:proofErr w:type="gramEnd"/>
      <w:r w:rsidR="00E347A6">
        <w:rPr>
          <w:rFonts w:asciiTheme="minorHAnsi" w:hAnsiTheme="minorHAnsi" w:cstheme="minorHAnsi"/>
          <w:sz w:val="22"/>
        </w:rPr>
        <w:t xml:space="preserve"> claim basis </w:t>
      </w:r>
      <w:r w:rsidRPr="00E347A6">
        <w:rPr>
          <w:rFonts w:asciiTheme="minorHAnsi" w:hAnsiTheme="minorHAnsi" w:cstheme="minorHAnsi"/>
          <w:sz w:val="22"/>
        </w:rPr>
        <w:t>(the “Each and Every Insurance”).</w:t>
      </w:r>
    </w:p>
    <w:p w14:paraId="3D789F62" w14:textId="19C89131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You have confirmed that, in the light of the current state of the market for professional indemnity insurance, you are unable to </w:t>
      </w:r>
      <w:r w:rsidR="002C35A1" w:rsidRPr="00E347A6">
        <w:rPr>
          <w:rFonts w:asciiTheme="minorHAnsi" w:hAnsiTheme="minorHAnsi" w:cstheme="minorHAnsi"/>
          <w:sz w:val="22"/>
        </w:rPr>
        <w:t xml:space="preserve">obtain the Each and Every Insurance </w:t>
      </w:r>
      <w:r w:rsidRPr="00E347A6">
        <w:rPr>
          <w:rFonts w:asciiTheme="minorHAnsi" w:hAnsiTheme="minorHAnsi" w:cstheme="minorHAnsi"/>
          <w:sz w:val="22"/>
        </w:rPr>
        <w:t xml:space="preserve">and you have sought consent for the proposed cover as set out in your letter dated </w:t>
      </w:r>
      <w:r w:rsidRPr="00E347A6">
        <w:rPr>
          <w:rFonts w:asciiTheme="minorHAnsi" w:hAnsiTheme="minorHAnsi" w:cstheme="minorHAnsi"/>
          <w:sz w:val="22"/>
        </w:rPr>
        <w:fldChar w:fldCharType="begin">
          <w:ffData>
            <w:name w:val="Text1"/>
            <w:enabled/>
            <w:calcOnExit w:val="0"/>
            <w:textInput>
              <w:default w:val="Insert details"/>
            </w:textInput>
          </w:ffData>
        </w:fldChar>
      </w:r>
      <w:bookmarkStart w:id="4" w:name="Text1"/>
      <w:r w:rsidRPr="00E347A6">
        <w:rPr>
          <w:rFonts w:asciiTheme="minorHAnsi" w:hAnsiTheme="minorHAnsi" w:cstheme="minorHAnsi"/>
          <w:sz w:val="22"/>
        </w:rPr>
        <w:instrText xml:space="preserve"> FORMTEXT </w:instrText>
      </w:r>
      <w:r w:rsidRPr="00E347A6">
        <w:rPr>
          <w:rFonts w:asciiTheme="minorHAnsi" w:hAnsiTheme="minorHAnsi" w:cstheme="minorHAnsi"/>
          <w:sz w:val="22"/>
        </w:rPr>
      </w:r>
      <w:r w:rsidRPr="00E347A6">
        <w:rPr>
          <w:rFonts w:asciiTheme="minorHAnsi" w:hAnsiTheme="minorHAnsi" w:cstheme="minorHAnsi"/>
          <w:sz w:val="22"/>
        </w:rPr>
        <w:fldChar w:fldCharType="separate"/>
      </w:r>
      <w:r w:rsidRPr="00E347A6">
        <w:rPr>
          <w:rFonts w:asciiTheme="minorHAnsi" w:hAnsiTheme="minorHAnsi" w:cstheme="minorHAnsi"/>
          <w:noProof/>
          <w:sz w:val="22"/>
        </w:rPr>
        <w:t>Insert details</w:t>
      </w:r>
      <w:r w:rsidRPr="00E347A6">
        <w:rPr>
          <w:rFonts w:asciiTheme="minorHAnsi" w:hAnsiTheme="minorHAnsi" w:cstheme="minorHAnsi"/>
          <w:sz w:val="22"/>
        </w:rPr>
        <w:fldChar w:fldCharType="end"/>
      </w:r>
      <w:bookmarkEnd w:id="4"/>
      <w:r w:rsidRPr="00E347A6">
        <w:rPr>
          <w:rFonts w:asciiTheme="minorHAnsi" w:hAnsiTheme="minorHAnsi" w:cstheme="minorHAnsi"/>
          <w:sz w:val="22"/>
        </w:rPr>
        <w:t xml:space="preserve">, </w:t>
      </w:r>
      <w:r w:rsidRPr="00E347A6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a copy of which is attached"/>
            </w:textInput>
          </w:ffData>
        </w:fldChar>
      </w:r>
      <w:r w:rsidRPr="00E347A6">
        <w:rPr>
          <w:rFonts w:asciiTheme="minorHAnsi" w:hAnsiTheme="minorHAnsi" w:cstheme="minorHAnsi"/>
          <w:sz w:val="22"/>
        </w:rPr>
        <w:instrText xml:space="preserve"> FORMTEXT </w:instrText>
      </w:r>
      <w:r w:rsidRPr="00E347A6">
        <w:rPr>
          <w:rFonts w:asciiTheme="minorHAnsi" w:hAnsiTheme="minorHAnsi" w:cstheme="minorHAnsi"/>
          <w:sz w:val="22"/>
        </w:rPr>
      </w:r>
      <w:r w:rsidRPr="00E347A6">
        <w:rPr>
          <w:rFonts w:asciiTheme="minorHAnsi" w:hAnsiTheme="minorHAnsi" w:cstheme="minorHAnsi"/>
          <w:sz w:val="22"/>
        </w:rPr>
        <w:fldChar w:fldCharType="separate"/>
      </w:r>
      <w:r w:rsidRPr="00E347A6">
        <w:rPr>
          <w:rFonts w:asciiTheme="minorHAnsi" w:hAnsiTheme="minorHAnsi" w:cstheme="minorHAnsi"/>
          <w:noProof/>
          <w:sz w:val="22"/>
        </w:rPr>
        <w:t>a copy of which is attached</w:t>
      </w:r>
      <w:r w:rsidRPr="00E347A6">
        <w:rPr>
          <w:rFonts w:asciiTheme="minorHAnsi" w:hAnsiTheme="minorHAnsi" w:cstheme="minorHAnsi"/>
          <w:sz w:val="22"/>
        </w:rPr>
        <w:fldChar w:fldCharType="end"/>
      </w:r>
      <w:r w:rsidRPr="00E347A6">
        <w:rPr>
          <w:rFonts w:asciiTheme="minorHAnsi" w:hAnsiTheme="minorHAnsi" w:cstheme="minorHAnsi"/>
          <w:sz w:val="22"/>
        </w:rPr>
        <w:t xml:space="preserve"> (“</w:t>
      </w:r>
      <w:r w:rsidRPr="00E347A6">
        <w:rPr>
          <w:rFonts w:asciiTheme="minorHAnsi" w:hAnsiTheme="minorHAnsi" w:cstheme="minorHAnsi"/>
          <w:b/>
          <w:sz w:val="22"/>
        </w:rPr>
        <w:t>Next Best Available Cover</w:t>
      </w:r>
      <w:r w:rsidRPr="00E347A6">
        <w:rPr>
          <w:rFonts w:asciiTheme="minorHAnsi" w:hAnsiTheme="minorHAnsi" w:cstheme="minorHAnsi"/>
          <w:sz w:val="22"/>
        </w:rPr>
        <w:t>”).</w:t>
      </w:r>
    </w:p>
    <w:p w14:paraId="57874B04" w14:textId="10EDEF24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Without prejudice to, and fully reserving,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’s rights under the Contract,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 has no objection, on an interim basis</w:t>
      </w:r>
      <w:r w:rsidR="00BB3FB5" w:rsidRPr="00E347A6">
        <w:rPr>
          <w:rFonts w:asciiTheme="minorHAnsi" w:hAnsiTheme="minorHAnsi" w:cstheme="minorHAnsi"/>
          <w:sz w:val="22"/>
        </w:rPr>
        <w:t xml:space="preserve"> (i</w:t>
      </w:r>
      <w:r w:rsidR="00E347A6">
        <w:rPr>
          <w:rFonts w:asciiTheme="minorHAnsi" w:hAnsiTheme="minorHAnsi" w:cstheme="minorHAnsi"/>
          <w:sz w:val="22"/>
        </w:rPr>
        <w:t>.</w:t>
      </w:r>
      <w:r w:rsidR="00BB3FB5" w:rsidRPr="00E347A6">
        <w:rPr>
          <w:rFonts w:asciiTheme="minorHAnsi" w:hAnsiTheme="minorHAnsi" w:cstheme="minorHAnsi"/>
          <w:sz w:val="22"/>
        </w:rPr>
        <w:t>e</w:t>
      </w:r>
      <w:r w:rsidR="00E347A6">
        <w:rPr>
          <w:rFonts w:asciiTheme="minorHAnsi" w:hAnsiTheme="minorHAnsi" w:cstheme="minorHAnsi"/>
          <w:sz w:val="22"/>
        </w:rPr>
        <w:t>.</w:t>
      </w:r>
      <w:r w:rsidR="00BB3FB5" w:rsidRPr="00E347A6">
        <w:rPr>
          <w:rFonts w:asciiTheme="minorHAnsi" w:hAnsiTheme="minorHAnsi" w:cstheme="minorHAnsi"/>
          <w:sz w:val="22"/>
        </w:rPr>
        <w:t xml:space="preserve"> until the next annual renewal)</w:t>
      </w:r>
      <w:r w:rsidRPr="00E347A6">
        <w:rPr>
          <w:rFonts w:asciiTheme="minorHAnsi" w:hAnsiTheme="minorHAnsi" w:cstheme="minorHAnsi"/>
          <w:sz w:val="22"/>
        </w:rPr>
        <w:t xml:space="preserve">, and at no additional cost to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>, to you effecting the Next Best Available Cover on condition that you also agree:</w:t>
      </w:r>
    </w:p>
    <w:p w14:paraId="7C55BF2D" w14:textId="3D4F90BC" w:rsidR="00F9314C" w:rsidRPr="00E347A6" w:rsidRDefault="00F9314C" w:rsidP="00F9314C">
      <w:pPr>
        <w:pStyle w:val="BodyText"/>
        <w:ind w:left="72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(a)</w:t>
      </w:r>
      <w:r w:rsidRPr="00E347A6">
        <w:rPr>
          <w:rFonts w:asciiTheme="minorHAnsi" w:hAnsiTheme="minorHAnsi" w:cstheme="minorHAnsi"/>
          <w:sz w:val="22"/>
        </w:rPr>
        <w:tab/>
        <w:t>to monitor the EU and UK market at no longer than</w:t>
      </w:r>
      <w:r w:rsidR="009A0825" w:rsidRPr="00E347A6">
        <w:rPr>
          <w:rFonts w:asciiTheme="minorHAnsi" w:hAnsiTheme="minorHAnsi" w:cstheme="minorHAnsi"/>
          <w:sz w:val="22"/>
        </w:rPr>
        <w:t xml:space="preserve"> </w:t>
      </w:r>
      <w:r w:rsidR="003A6B33">
        <w:rPr>
          <w:rFonts w:asciiTheme="minorHAnsi" w:hAnsiTheme="minorHAnsi" w:cstheme="minorHAnsi"/>
          <w:sz w:val="22"/>
        </w:rPr>
        <w:t>a yearly</w:t>
      </w:r>
      <w:r w:rsidRPr="00E347A6">
        <w:rPr>
          <w:rFonts w:asciiTheme="minorHAnsi" w:hAnsiTheme="minorHAnsi" w:cstheme="minorHAnsi"/>
          <w:sz w:val="22"/>
        </w:rPr>
        <w:t xml:space="preserve"> interval to establish whether 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Pr="00E347A6">
        <w:rPr>
          <w:rFonts w:asciiTheme="minorHAnsi" w:hAnsiTheme="minorHAnsi" w:cstheme="minorHAnsi"/>
          <w:sz w:val="22"/>
        </w:rPr>
        <w:t xml:space="preserve">, or better cover than Next Best Available Cover up to the level of cover provided by 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Pr="00E347A6">
        <w:rPr>
          <w:rFonts w:asciiTheme="minorHAnsi" w:hAnsiTheme="minorHAnsi" w:cstheme="minorHAnsi"/>
          <w:sz w:val="22"/>
        </w:rPr>
        <w:t xml:space="preserve">, can be obtained at </w:t>
      </w:r>
      <w:r w:rsidR="005D5138" w:rsidRPr="00E347A6">
        <w:rPr>
          <w:rFonts w:asciiTheme="minorHAnsi" w:hAnsiTheme="minorHAnsi" w:cstheme="minorHAnsi"/>
          <w:sz w:val="22"/>
        </w:rPr>
        <w:t>the 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EF302F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Pr="00E347A6">
        <w:rPr>
          <w:rFonts w:asciiTheme="minorHAnsi" w:hAnsiTheme="minorHAnsi" w:cstheme="minorHAnsi"/>
          <w:sz w:val="22"/>
        </w:rPr>
        <w:t xml:space="preserve">ates; and </w:t>
      </w:r>
    </w:p>
    <w:p w14:paraId="4E030E1B" w14:textId="5556178D" w:rsidR="00F9314C" w:rsidRPr="00E347A6" w:rsidRDefault="00F9314C" w:rsidP="00F9314C">
      <w:pPr>
        <w:pStyle w:val="BodyText"/>
        <w:ind w:left="72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(b)</w:t>
      </w:r>
      <w:r w:rsidRPr="00E347A6">
        <w:rPr>
          <w:rFonts w:asciiTheme="minorHAnsi" w:hAnsiTheme="minorHAnsi" w:cstheme="minorHAnsi"/>
          <w:sz w:val="22"/>
        </w:rPr>
        <w:tab/>
        <w:t xml:space="preserve">if the </w:t>
      </w:r>
      <w:r w:rsidR="009A0825" w:rsidRPr="00E347A6">
        <w:rPr>
          <w:rFonts w:asciiTheme="minorHAnsi" w:hAnsiTheme="minorHAnsi" w:cstheme="minorHAnsi"/>
          <w:sz w:val="22"/>
        </w:rPr>
        <w:t>Each and Every Insurance</w:t>
      </w:r>
      <w:r w:rsidRPr="00E347A6">
        <w:rPr>
          <w:rFonts w:asciiTheme="minorHAnsi" w:hAnsiTheme="minorHAnsi" w:cstheme="minorHAnsi"/>
          <w:sz w:val="22"/>
        </w:rPr>
        <w:t>:</w:t>
      </w:r>
    </w:p>
    <w:p w14:paraId="6640F1AE" w14:textId="77777777" w:rsidR="00F9314C" w:rsidRPr="00E347A6" w:rsidRDefault="00F9314C" w:rsidP="00F9314C">
      <w:pPr>
        <w:pStyle w:val="BodyText"/>
        <w:ind w:left="144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(i)</w:t>
      </w:r>
      <w:r w:rsidRPr="00E347A6">
        <w:rPr>
          <w:rFonts w:asciiTheme="minorHAnsi" w:hAnsiTheme="minorHAnsi" w:cstheme="minorHAnsi"/>
          <w:sz w:val="22"/>
        </w:rPr>
        <w:tab/>
        <w:t xml:space="preserve">becomes available to you </w:t>
      </w:r>
      <w:r w:rsidR="004823C1" w:rsidRPr="00E347A6">
        <w:rPr>
          <w:rFonts w:asciiTheme="minorHAnsi" w:hAnsiTheme="minorHAnsi" w:cstheme="minorHAnsi"/>
          <w:sz w:val="22"/>
        </w:rPr>
        <w:t xml:space="preserve">at </w:t>
      </w:r>
      <w:r w:rsidR="00EF302F" w:rsidRPr="00E347A6">
        <w:rPr>
          <w:rFonts w:asciiTheme="minorHAnsi" w:hAnsiTheme="minorHAnsi" w:cstheme="minorHAnsi"/>
          <w:sz w:val="22"/>
        </w:rPr>
        <w:t xml:space="preserve">the </w:t>
      </w:r>
      <w:r w:rsidR="005D5138" w:rsidRPr="00E347A6">
        <w:rPr>
          <w:rFonts w:asciiTheme="minorHAnsi" w:hAnsiTheme="minorHAnsi" w:cstheme="minorHAnsi"/>
          <w:sz w:val="22"/>
        </w:rPr>
        <w:t>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 xml:space="preserve">; or </w:t>
      </w:r>
    </w:p>
    <w:p w14:paraId="64849DA4" w14:textId="77777777" w:rsidR="00F9314C" w:rsidRPr="00E347A6" w:rsidRDefault="00F9314C" w:rsidP="00F9314C">
      <w:pPr>
        <w:pStyle w:val="BodyText"/>
        <w:ind w:left="144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lastRenderedPageBreak/>
        <w:t>(ii)</w:t>
      </w:r>
      <w:r w:rsidRPr="00E347A6">
        <w:rPr>
          <w:rFonts w:asciiTheme="minorHAnsi" w:hAnsiTheme="minorHAnsi" w:cstheme="minorHAnsi"/>
          <w:sz w:val="22"/>
        </w:rPr>
        <w:tab/>
        <w:t xml:space="preserve">is not available </w:t>
      </w:r>
      <w:r w:rsidR="00447FB3" w:rsidRPr="00E347A6">
        <w:rPr>
          <w:rFonts w:asciiTheme="minorHAnsi" w:hAnsiTheme="minorHAnsi" w:cstheme="minorHAnsi"/>
          <w:sz w:val="22"/>
        </w:rPr>
        <w:t xml:space="preserve">(or is not available to you at the Increased Premium Rates) </w:t>
      </w:r>
      <w:r w:rsidRPr="00E347A6">
        <w:rPr>
          <w:rFonts w:asciiTheme="minorHAnsi" w:hAnsiTheme="minorHAnsi" w:cstheme="minorHAnsi"/>
          <w:sz w:val="22"/>
        </w:rPr>
        <w:t xml:space="preserve">but better cover than Next Best Available Cover becomes available to you at </w:t>
      </w:r>
      <w:r w:rsidR="005D5138" w:rsidRPr="00E347A6">
        <w:rPr>
          <w:rFonts w:asciiTheme="minorHAnsi" w:hAnsiTheme="minorHAnsi" w:cstheme="minorHAnsi"/>
          <w:sz w:val="22"/>
        </w:rPr>
        <w:t>the 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>,</w:t>
      </w:r>
    </w:p>
    <w:p w14:paraId="4EA078F7" w14:textId="03AB7EEC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you shall immediately take out such available cover, (subject to having ob</w:t>
      </w:r>
      <w:r w:rsidR="00336CB6" w:rsidRPr="00E347A6">
        <w:rPr>
          <w:rFonts w:asciiTheme="minorHAnsi" w:hAnsiTheme="minorHAnsi" w:cstheme="minorHAnsi"/>
          <w:sz w:val="22"/>
        </w:rPr>
        <w:t>tained the prior written approval</w:t>
      </w:r>
      <w:r w:rsidRPr="00E347A6">
        <w:rPr>
          <w:rFonts w:asciiTheme="minorHAnsi" w:hAnsiTheme="minorHAnsi" w:cstheme="minorHAnsi"/>
          <w:sz w:val="22"/>
        </w:rPr>
        <w:t xml:space="preserve"> of the </w:t>
      </w:r>
      <w:r w:rsidR="003A6B33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>, such approval not to be unreasonably withheld or delayed) and</w:t>
      </w:r>
      <w:r w:rsidR="00A23D1B" w:rsidRPr="00E347A6">
        <w:rPr>
          <w:rFonts w:asciiTheme="minorHAnsi" w:hAnsiTheme="minorHAnsi" w:cstheme="minorHAnsi"/>
          <w:sz w:val="22"/>
        </w:rPr>
        <w:t xml:space="preserve"> </w:t>
      </w:r>
      <w:r w:rsidRPr="00E347A6">
        <w:rPr>
          <w:rFonts w:asciiTheme="minorHAnsi" w:hAnsiTheme="minorHAnsi" w:cstheme="minorHAnsi"/>
          <w:sz w:val="22"/>
        </w:rPr>
        <w:t xml:space="preserve">notify the </w:t>
      </w:r>
      <w:r w:rsidR="003A6B33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A23D1B" w:rsidRPr="00E347A6">
        <w:rPr>
          <w:rFonts w:asciiTheme="minorHAnsi" w:hAnsiTheme="minorHAnsi" w:cstheme="minorHAnsi"/>
          <w:sz w:val="22"/>
        </w:rPr>
        <w:t xml:space="preserve">in writing within seven days </w:t>
      </w:r>
      <w:r w:rsidRPr="00E347A6">
        <w:rPr>
          <w:rFonts w:asciiTheme="minorHAnsi" w:hAnsiTheme="minorHAnsi" w:cstheme="minorHAnsi"/>
          <w:sz w:val="22"/>
        </w:rPr>
        <w:t xml:space="preserve">that you have done so. </w:t>
      </w:r>
    </w:p>
    <w:p w14:paraId="7D4D7424" w14:textId="5BFB338A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For the purposes of this letter, </w:t>
      </w:r>
      <w:r w:rsidR="00EF302F" w:rsidRPr="00E347A6">
        <w:rPr>
          <w:rFonts w:asciiTheme="minorHAnsi" w:hAnsiTheme="minorHAnsi" w:cstheme="minorHAnsi"/>
          <w:sz w:val="22"/>
        </w:rPr>
        <w:t xml:space="preserve">the </w:t>
      </w:r>
      <w:r w:rsidRPr="00E347A6">
        <w:rPr>
          <w:rFonts w:asciiTheme="minorHAnsi" w:hAnsiTheme="minorHAnsi" w:cstheme="minorHAnsi"/>
          <w:sz w:val="22"/>
        </w:rPr>
        <w:t>“</w:t>
      </w:r>
      <w:r w:rsidR="005D5138" w:rsidRPr="00E347A6">
        <w:rPr>
          <w:rFonts w:asciiTheme="minorHAnsi" w:hAnsiTheme="minorHAnsi" w:cstheme="minorHAnsi"/>
          <w:b/>
          <w:sz w:val="22"/>
        </w:rPr>
        <w:t xml:space="preserve">Increased </w:t>
      </w:r>
      <w:r w:rsidR="00004F3C" w:rsidRPr="00E347A6">
        <w:rPr>
          <w:rFonts w:asciiTheme="minorHAnsi" w:hAnsiTheme="minorHAnsi" w:cstheme="minorHAnsi"/>
          <w:b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b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 xml:space="preserve">” means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4773D7" w:rsidRPr="00E347A6">
        <w:rPr>
          <w:rFonts w:asciiTheme="minorHAnsi" w:hAnsiTheme="minorHAnsi" w:cstheme="minorHAnsi"/>
          <w:sz w:val="22"/>
        </w:rPr>
        <w:t xml:space="preserve">rates that do not exceed </w:t>
      </w:r>
      <w:r w:rsidRPr="00E347A6">
        <w:rPr>
          <w:rFonts w:asciiTheme="minorHAnsi" w:hAnsiTheme="minorHAnsi" w:cstheme="minorHAnsi"/>
          <w:sz w:val="22"/>
        </w:rPr>
        <w:t xml:space="preserve">125% of the </w:t>
      </w:r>
      <w:r w:rsidR="005D5138" w:rsidRPr="00E347A6">
        <w:rPr>
          <w:rFonts w:asciiTheme="minorHAnsi" w:hAnsiTheme="minorHAnsi" w:cstheme="minorHAnsi"/>
          <w:sz w:val="22"/>
        </w:rPr>
        <w:t xml:space="preserve">premium </w:t>
      </w:r>
      <w:r w:rsidRPr="00E347A6">
        <w:rPr>
          <w:rFonts w:asciiTheme="minorHAnsi" w:hAnsiTheme="minorHAnsi" w:cstheme="minorHAnsi"/>
          <w:sz w:val="22"/>
        </w:rPr>
        <w:t>rate</w:t>
      </w:r>
      <w:r w:rsidR="00004F3C" w:rsidRPr="00E347A6">
        <w:rPr>
          <w:rFonts w:asciiTheme="minorHAnsi" w:hAnsiTheme="minorHAnsi" w:cstheme="minorHAnsi"/>
          <w:sz w:val="22"/>
        </w:rPr>
        <w:t>s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payable by you </w:t>
      </w:r>
      <w:r w:rsidRPr="00E347A6">
        <w:rPr>
          <w:rFonts w:asciiTheme="minorHAnsi" w:hAnsiTheme="minorHAnsi" w:cstheme="minorHAnsi"/>
          <w:sz w:val="22"/>
        </w:rPr>
        <w:t xml:space="preserve">for cover on an annual aggregate basis at the </w:t>
      </w:r>
      <w:r w:rsidR="000F3543" w:rsidRPr="00E347A6">
        <w:rPr>
          <w:rFonts w:asciiTheme="minorHAnsi" w:hAnsiTheme="minorHAnsi" w:cstheme="minorHAnsi"/>
          <w:sz w:val="22"/>
        </w:rPr>
        <w:t>time</w:t>
      </w:r>
      <w:r w:rsidRPr="00E347A6">
        <w:rPr>
          <w:rFonts w:asciiTheme="minorHAnsi" w:hAnsiTheme="minorHAnsi" w:cstheme="minorHAnsi"/>
          <w:sz w:val="22"/>
        </w:rPr>
        <w:t xml:space="preserve"> of the </w:t>
      </w:r>
      <w:r w:rsidR="008339E3" w:rsidRPr="00E347A6">
        <w:rPr>
          <w:rFonts w:asciiTheme="minorHAnsi" w:hAnsiTheme="minorHAnsi" w:cstheme="minorHAnsi"/>
          <w:sz w:val="22"/>
        </w:rPr>
        <w:t xml:space="preserve">applicable </w:t>
      </w:r>
      <w:r w:rsidRPr="00E347A6">
        <w:rPr>
          <w:rFonts w:asciiTheme="minorHAnsi" w:hAnsiTheme="minorHAnsi" w:cstheme="minorHAnsi"/>
          <w:sz w:val="22"/>
        </w:rPr>
        <w:t xml:space="preserve">annual renewal </w:t>
      </w:r>
      <w:r w:rsidR="00AE5FE3" w:rsidRPr="00E347A6">
        <w:rPr>
          <w:rFonts w:asciiTheme="minorHAnsi" w:hAnsiTheme="minorHAnsi" w:cstheme="minorHAnsi"/>
          <w:sz w:val="22"/>
        </w:rPr>
        <w:t>PROVIDED THAT</w:t>
      </w:r>
      <w:r w:rsidRPr="00E347A6">
        <w:rPr>
          <w:rFonts w:asciiTheme="minorHAnsi" w:hAnsiTheme="minorHAnsi" w:cstheme="minorHAnsi"/>
          <w:sz w:val="22"/>
        </w:rPr>
        <w:t xml:space="preserve"> any </w:t>
      </w:r>
      <w:r w:rsidR="005D5138" w:rsidRPr="00E347A6">
        <w:rPr>
          <w:rFonts w:asciiTheme="minorHAnsi" w:hAnsiTheme="minorHAnsi" w:cstheme="minorHAnsi"/>
          <w:sz w:val="22"/>
        </w:rPr>
        <w:t>difference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between </w:t>
      </w:r>
      <w:r w:rsidR="00AE5FE3" w:rsidRPr="00E347A6">
        <w:rPr>
          <w:rFonts w:asciiTheme="minorHAnsi" w:hAnsiTheme="minorHAnsi" w:cstheme="minorHAnsi"/>
          <w:sz w:val="22"/>
        </w:rPr>
        <w:t xml:space="preserve">(i) </w:t>
      </w:r>
      <w:r w:rsidR="005D5138" w:rsidRPr="00E347A6">
        <w:rPr>
          <w:rFonts w:asciiTheme="minorHAnsi" w:hAnsiTheme="minorHAnsi" w:cstheme="minorHAnsi"/>
          <w:sz w:val="22"/>
        </w:rPr>
        <w:t xml:space="preserve">premium </w:t>
      </w:r>
      <w:r w:rsidRPr="00E347A6">
        <w:rPr>
          <w:rFonts w:asciiTheme="minorHAnsi" w:hAnsiTheme="minorHAnsi" w:cstheme="minorHAnsi"/>
          <w:sz w:val="22"/>
        </w:rPr>
        <w:t xml:space="preserve">rates </w:t>
      </w:r>
      <w:r w:rsidR="00AE5FE3" w:rsidRPr="00E347A6">
        <w:rPr>
          <w:rFonts w:asciiTheme="minorHAnsi" w:hAnsiTheme="minorHAnsi" w:cstheme="minorHAnsi"/>
          <w:sz w:val="22"/>
        </w:rPr>
        <w:t xml:space="preserve">for </w:t>
      </w:r>
      <w:r w:rsidR="005D5138" w:rsidRPr="00E347A6">
        <w:rPr>
          <w:rFonts w:asciiTheme="minorHAnsi" w:hAnsiTheme="minorHAnsi" w:cstheme="minorHAnsi"/>
          <w:sz w:val="22"/>
        </w:rPr>
        <w:t xml:space="preserve">cover on an annual aggregate basis and (ii) </w:t>
      </w:r>
      <w:r w:rsidR="00AE5FE3" w:rsidRPr="00E347A6">
        <w:rPr>
          <w:rFonts w:asciiTheme="minorHAnsi" w:hAnsiTheme="minorHAnsi" w:cstheme="minorHAnsi"/>
          <w:sz w:val="22"/>
        </w:rPr>
        <w:t xml:space="preserve">premium rates for </w:t>
      </w:r>
      <w:r w:rsidR="005D5138" w:rsidRPr="00E347A6">
        <w:rPr>
          <w:rFonts w:asciiTheme="minorHAnsi" w:hAnsiTheme="minorHAnsi" w:cstheme="minorHAnsi"/>
          <w:sz w:val="22"/>
        </w:rPr>
        <w:t xml:space="preserve">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="005D5138" w:rsidRPr="00E347A6">
        <w:rPr>
          <w:rFonts w:asciiTheme="minorHAnsi" w:hAnsiTheme="minorHAnsi" w:cstheme="minorHAnsi"/>
          <w:sz w:val="22"/>
        </w:rPr>
        <w:t xml:space="preserve"> or</w:t>
      </w:r>
      <w:r w:rsidR="00AE5FE3"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better cover than Next Best Available Cover </w:t>
      </w:r>
      <w:r w:rsidR="00AE5FE3" w:rsidRPr="00E347A6">
        <w:rPr>
          <w:rFonts w:asciiTheme="minorHAnsi" w:hAnsiTheme="minorHAnsi" w:cstheme="minorHAnsi"/>
          <w:sz w:val="22"/>
        </w:rPr>
        <w:t xml:space="preserve">(whichever is applicable), </w:t>
      </w:r>
      <w:r w:rsidRPr="00E347A6">
        <w:rPr>
          <w:rFonts w:asciiTheme="minorHAnsi" w:hAnsiTheme="minorHAnsi" w:cstheme="minorHAnsi"/>
          <w:sz w:val="22"/>
        </w:rPr>
        <w:t xml:space="preserve">is not due to any act, omission, default, claim, notice of claim, negligence or otherwise of or against you. </w:t>
      </w:r>
    </w:p>
    <w:p w14:paraId="1F6D962C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Please acknowledge receipt and confirm your agreement to the contents of this letter.</w:t>
      </w:r>
    </w:p>
    <w:p w14:paraId="4A26CAA9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Is mise, le </w:t>
      </w:r>
      <w:proofErr w:type="gramStart"/>
      <w:r w:rsidRPr="00E347A6">
        <w:rPr>
          <w:rFonts w:asciiTheme="minorHAnsi" w:hAnsiTheme="minorHAnsi" w:cstheme="minorHAnsi"/>
          <w:sz w:val="22"/>
        </w:rPr>
        <w:t>meas</w:t>
      </w:r>
      <w:proofErr w:type="gramEnd"/>
    </w:p>
    <w:p w14:paraId="4D398378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327576C6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F5A5E26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Signed ____________________________</w:t>
      </w:r>
    </w:p>
    <w:p w14:paraId="28DAB7F0" w14:textId="4CCC1D58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On behalf of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name of Client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name of Client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69CF4DBF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0E6973D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 confirm my agreement to the above. </w:t>
      </w:r>
    </w:p>
    <w:p w14:paraId="3944ECDB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243F6467" w14:textId="77777777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Signed ____________________________  </w:t>
      </w:r>
    </w:p>
    <w:p w14:paraId="2EFB8AE7" w14:textId="054AB9B8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On behalf of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name of Counterparty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name of Counterparty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030C7E56" w14:textId="577BD0AC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Date</w:t>
      </w:r>
      <w:r w:rsidR="001423A4">
        <w:rPr>
          <w:rFonts w:asciiTheme="minorHAnsi" w:hAnsiTheme="minorHAnsi" w:cstheme="minorHAnsi"/>
          <w:sz w:val="22"/>
        </w:rPr>
        <w:t xml:space="preserve">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date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date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1157687C" w14:textId="77777777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</w:p>
    <w:p w14:paraId="61501C36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957392E" w14:textId="77777777" w:rsidR="00965921" w:rsidRPr="00E347A6" w:rsidRDefault="00965921" w:rsidP="00F9314C">
      <w:pPr>
        <w:rPr>
          <w:rFonts w:asciiTheme="minorHAnsi" w:hAnsiTheme="minorHAnsi" w:cstheme="minorHAnsi"/>
          <w:sz w:val="22"/>
        </w:rPr>
      </w:pPr>
    </w:p>
    <w:sectPr w:rsidR="00965921" w:rsidRPr="00E347A6" w:rsidSect="006158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40" w:bottom="1440" w:left="1440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604F4" w14:textId="77777777" w:rsidR="00615865" w:rsidRDefault="00615865">
      <w:r>
        <w:separator/>
      </w:r>
    </w:p>
  </w:endnote>
  <w:endnote w:type="continuationSeparator" w:id="0">
    <w:p w14:paraId="125AD6E5" w14:textId="77777777" w:rsidR="00615865" w:rsidRDefault="0061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D6FCB" w14:textId="77777777" w:rsidR="009E1B48" w:rsidRDefault="009E1B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621BA" w14:textId="1901AC46" w:rsidR="00000000" w:rsidRPr="00E347A6" w:rsidRDefault="00E347A6" w:rsidP="00D9485B">
    <w:pPr>
      <w:pStyle w:val="Footer"/>
      <w:rPr>
        <w:rFonts w:asciiTheme="minorHAnsi" w:hAnsiTheme="minorHAnsi" w:cstheme="minorHAnsi"/>
        <w:sz w:val="18"/>
      </w:rPr>
    </w:pPr>
    <w:r w:rsidRPr="00E347A6">
      <w:rPr>
        <w:rFonts w:asciiTheme="minorHAnsi" w:hAnsiTheme="minorHAnsi" w:cstheme="minorHAnsi"/>
        <w:sz w:val="18"/>
      </w:rPr>
      <w:t>MF 2.11 (</w:t>
    </w:r>
    <w:proofErr w:type="gramStart"/>
    <w:r w:rsidRPr="00E347A6">
      <w:rPr>
        <w:rFonts w:asciiTheme="minorHAnsi" w:hAnsiTheme="minorHAnsi" w:cstheme="minorHAnsi"/>
        <w:sz w:val="18"/>
      </w:rPr>
      <w:t>CoE)  09</w:t>
    </w:r>
    <w:proofErr w:type="gramEnd"/>
    <w:r w:rsidRPr="00E347A6">
      <w:rPr>
        <w:rFonts w:asciiTheme="minorHAnsi" w:hAnsiTheme="minorHAnsi" w:cstheme="minorHAnsi"/>
        <w:sz w:val="18"/>
      </w:rPr>
      <w:t>/02/2022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38AC6" w14:textId="77777777" w:rsidR="009E1B48" w:rsidRDefault="009E1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AE617" w14:textId="77777777" w:rsidR="00615865" w:rsidRDefault="00615865">
      <w:r>
        <w:separator/>
      </w:r>
    </w:p>
  </w:footnote>
  <w:footnote w:type="continuationSeparator" w:id="0">
    <w:p w14:paraId="70B0B39B" w14:textId="77777777" w:rsidR="00615865" w:rsidRDefault="00615865">
      <w:r>
        <w:continuationSeparator/>
      </w:r>
    </w:p>
  </w:footnote>
  <w:footnote w:id="1">
    <w:p w14:paraId="76FDFA29" w14:textId="77777777" w:rsidR="007E0F62" w:rsidRPr="00E347A6" w:rsidRDefault="007E0F62">
      <w:pPr>
        <w:pStyle w:val="FootnoteText"/>
        <w:rPr>
          <w:rFonts w:asciiTheme="minorHAnsi" w:hAnsiTheme="minorHAnsi" w:cstheme="minorHAnsi"/>
          <w:sz w:val="18"/>
        </w:rPr>
      </w:pPr>
      <w:r w:rsidRPr="00E347A6">
        <w:rPr>
          <w:rStyle w:val="FootnoteReference"/>
          <w:rFonts w:asciiTheme="minorHAnsi" w:hAnsiTheme="minorHAnsi" w:cstheme="minorHAnsi"/>
          <w:sz w:val="18"/>
        </w:rPr>
        <w:footnoteRef/>
      </w:r>
      <w:r w:rsidRPr="00E347A6">
        <w:rPr>
          <w:rFonts w:asciiTheme="minorHAnsi" w:hAnsiTheme="minorHAnsi" w:cstheme="minorHAnsi"/>
          <w:sz w:val="18"/>
        </w:rPr>
        <w:t xml:space="preserve"> Delete as 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802CC" w14:textId="77777777" w:rsidR="009E1B48" w:rsidRDefault="009E1B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4CBD4" w14:textId="77777777" w:rsidR="00000000" w:rsidRPr="00F63CE5" w:rsidRDefault="00000000" w:rsidP="00BB67C6">
    <w:pPr>
      <w:pStyle w:val="BodyText"/>
      <w:spacing w:after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DECE2" w14:textId="77777777" w:rsidR="009E1B48" w:rsidRDefault="009E1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4045D"/>
    <w:multiLevelType w:val="multilevel"/>
    <w:tmpl w:val="10340D74"/>
    <w:lvl w:ilvl="0">
      <w:start w:val="1"/>
      <w:numFmt w:val="decimal"/>
      <w:pStyle w:val="MFNum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25334DFB"/>
    <w:multiLevelType w:val="hybridMultilevel"/>
    <w:tmpl w:val="F8462E32"/>
    <w:lvl w:ilvl="0" w:tplc="814000C6">
      <w:start w:val="1"/>
      <w:numFmt w:val="upperLetter"/>
      <w:pStyle w:val="Recit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F7D88"/>
    <w:multiLevelType w:val="hybridMultilevel"/>
    <w:tmpl w:val="E2CE7BF4"/>
    <w:lvl w:ilvl="0" w:tplc="D3D07C7C">
      <w:start w:val="1"/>
      <w:numFmt w:val="decimal"/>
      <w:pStyle w:val="Between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D56B7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C4107D"/>
    <w:multiLevelType w:val="multilevel"/>
    <w:tmpl w:val="13C020A2"/>
    <w:lvl w:ilvl="0">
      <w:start w:val="1"/>
      <w:numFmt w:val="decimal"/>
      <w:pStyle w:val="MFSch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MFSch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MFSchLev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MFSch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MFSch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Sch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9F57ACB"/>
    <w:multiLevelType w:val="multilevel"/>
    <w:tmpl w:val="5D96B7B0"/>
    <w:styleLink w:val="MF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30730408">
    <w:abstractNumId w:val="3"/>
  </w:num>
  <w:num w:numId="2" w16cid:durableId="807625423">
    <w:abstractNumId w:val="0"/>
  </w:num>
  <w:num w:numId="3" w16cid:durableId="1201819212">
    <w:abstractNumId w:val="4"/>
  </w:num>
  <w:num w:numId="4" w16cid:durableId="1997957869">
    <w:abstractNumId w:val="2"/>
  </w:num>
  <w:num w:numId="5" w16cid:durableId="1805155789">
    <w:abstractNumId w:val="5"/>
  </w:num>
  <w:num w:numId="6" w16cid:durableId="31226470">
    <w:abstractNumId w:val="0"/>
  </w:num>
  <w:num w:numId="7" w16cid:durableId="1233740811">
    <w:abstractNumId w:val="4"/>
  </w:num>
  <w:num w:numId="8" w16cid:durableId="1046182312">
    <w:abstractNumId w:val="1"/>
  </w:num>
  <w:num w:numId="9" w16cid:durableId="845361676">
    <w:abstractNumId w:val="0"/>
  </w:num>
  <w:num w:numId="10" w16cid:durableId="1797024730">
    <w:abstractNumId w:val="0"/>
  </w:num>
  <w:num w:numId="11" w16cid:durableId="1592005082">
    <w:abstractNumId w:val="0"/>
  </w:num>
  <w:num w:numId="12" w16cid:durableId="2103839437">
    <w:abstractNumId w:val="0"/>
  </w:num>
  <w:num w:numId="13" w16cid:durableId="14503226">
    <w:abstractNumId w:val="4"/>
  </w:num>
  <w:num w:numId="14" w16cid:durableId="1650397337">
    <w:abstractNumId w:val="4"/>
  </w:num>
  <w:num w:numId="15" w16cid:durableId="108672249">
    <w:abstractNumId w:val="4"/>
  </w:num>
  <w:num w:numId="16" w16cid:durableId="164168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Li1Nb5yPVBbsig7dq48vn4Pryd0hF3OMJ5dZchoc7A0K6bK3q8y2UIJY/G7tjf4gevX6Dc1E5UD+hein1gPdkg==" w:salt="nQgedK0c14JmJQzZ8yR+o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2A2"/>
    <w:rsid w:val="00004F3C"/>
    <w:rsid w:val="0009295C"/>
    <w:rsid w:val="000E07B0"/>
    <w:rsid w:val="000F3543"/>
    <w:rsid w:val="001423A4"/>
    <w:rsid w:val="001E6D53"/>
    <w:rsid w:val="00226E42"/>
    <w:rsid w:val="002532A2"/>
    <w:rsid w:val="002C35A1"/>
    <w:rsid w:val="002C6DED"/>
    <w:rsid w:val="00326A8F"/>
    <w:rsid w:val="00336CB6"/>
    <w:rsid w:val="00395BD6"/>
    <w:rsid w:val="003A321F"/>
    <w:rsid w:val="003A6B33"/>
    <w:rsid w:val="003B112F"/>
    <w:rsid w:val="004124B3"/>
    <w:rsid w:val="00447FB3"/>
    <w:rsid w:val="004773D7"/>
    <w:rsid w:val="004823C1"/>
    <w:rsid w:val="004A63BA"/>
    <w:rsid w:val="004B036B"/>
    <w:rsid w:val="005D5138"/>
    <w:rsid w:val="005D5EDD"/>
    <w:rsid w:val="00615865"/>
    <w:rsid w:val="00672E9B"/>
    <w:rsid w:val="00681FE3"/>
    <w:rsid w:val="00701B7A"/>
    <w:rsid w:val="007267FA"/>
    <w:rsid w:val="007E0F62"/>
    <w:rsid w:val="008339E3"/>
    <w:rsid w:val="00876FDB"/>
    <w:rsid w:val="0087722D"/>
    <w:rsid w:val="00880C27"/>
    <w:rsid w:val="00904BE9"/>
    <w:rsid w:val="00965921"/>
    <w:rsid w:val="009A0825"/>
    <w:rsid w:val="009E1B48"/>
    <w:rsid w:val="00A016E6"/>
    <w:rsid w:val="00A23D1B"/>
    <w:rsid w:val="00A82FAF"/>
    <w:rsid w:val="00AC4D46"/>
    <w:rsid w:val="00AE5FE3"/>
    <w:rsid w:val="00B17307"/>
    <w:rsid w:val="00B219E8"/>
    <w:rsid w:val="00B533F1"/>
    <w:rsid w:val="00B542F6"/>
    <w:rsid w:val="00BB3FB5"/>
    <w:rsid w:val="00BC1D04"/>
    <w:rsid w:val="00C11423"/>
    <w:rsid w:val="00C23BE2"/>
    <w:rsid w:val="00C411A8"/>
    <w:rsid w:val="00C51508"/>
    <w:rsid w:val="00C932B5"/>
    <w:rsid w:val="00CC1D16"/>
    <w:rsid w:val="00D03C7C"/>
    <w:rsid w:val="00D657EE"/>
    <w:rsid w:val="00DC38E8"/>
    <w:rsid w:val="00DF51D5"/>
    <w:rsid w:val="00E347A6"/>
    <w:rsid w:val="00E56BFC"/>
    <w:rsid w:val="00EA540F"/>
    <w:rsid w:val="00EC2907"/>
    <w:rsid w:val="00EF302F"/>
    <w:rsid w:val="00F9314C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3C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4C"/>
    <w:pPr>
      <w:jc w:val="both"/>
    </w:pPr>
    <w:rPr>
      <w:rFonts w:ascii="Book Antiqua" w:eastAsia="Times New Roman" w:hAnsi="Book Antiqua"/>
      <w:szCs w:val="24"/>
      <w:lang w:val="en-IE"/>
    </w:rPr>
  </w:style>
  <w:style w:type="paragraph" w:styleId="Heading1">
    <w:name w:val="heading 1"/>
    <w:basedOn w:val="Normal"/>
    <w:next w:val="BodyText"/>
    <w:link w:val="Heading1Char"/>
    <w:qFormat/>
    <w:rsid w:val="00965921"/>
    <w:pPr>
      <w:spacing w:after="240"/>
      <w:outlineLvl w:val="0"/>
    </w:pPr>
  </w:style>
  <w:style w:type="paragraph" w:styleId="Heading2">
    <w:name w:val="heading 2"/>
    <w:basedOn w:val="Heading1"/>
    <w:next w:val="BodyText"/>
    <w:link w:val="Heading2Char"/>
    <w:qFormat/>
    <w:rsid w:val="00965921"/>
    <w:pPr>
      <w:outlineLvl w:val="1"/>
    </w:pPr>
  </w:style>
  <w:style w:type="paragraph" w:styleId="Heading3">
    <w:name w:val="heading 3"/>
    <w:basedOn w:val="Heading2"/>
    <w:link w:val="Heading3Char"/>
    <w:qFormat/>
    <w:rsid w:val="00965921"/>
    <w:pPr>
      <w:outlineLvl w:val="2"/>
    </w:pPr>
  </w:style>
  <w:style w:type="paragraph" w:styleId="Heading4">
    <w:name w:val="heading 4"/>
    <w:basedOn w:val="Heading3"/>
    <w:link w:val="Heading4Char"/>
    <w:qFormat/>
    <w:rsid w:val="0096592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65921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965921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65921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965921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59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itionalInfo">
    <w:name w:val="AdditionalInfo"/>
    <w:basedOn w:val="Normal"/>
    <w:link w:val="AdditionalInfoChar"/>
    <w:rsid w:val="00965921"/>
    <w:rPr>
      <w:caps/>
    </w:rPr>
  </w:style>
  <w:style w:type="character" w:customStyle="1" w:styleId="AdditionalInfoChar">
    <w:name w:val="AdditionalInfo Char"/>
    <w:basedOn w:val="DefaultParagraphFont"/>
    <w:link w:val="AdditionalInfo"/>
    <w:rsid w:val="00965921"/>
    <w:rPr>
      <w:rFonts w:ascii="Book Antiqua" w:eastAsia="Times New Roman" w:hAnsi="Book Antiqua"/>
      <w:caps/>
      <w:szCs w:val="24"/>
      <w:lang w:val="en-IE"/>
    </w:rPr>
  </w:style>
  <w:style w:type="paragraph" w:customStyle="1" w:styleId="Between">
    <w:name w:val="Between"/>
    <w:basedOn w:val="BodyText"/>
    <w:link w:val="BetweenChar"/>
    <w:rsid w:val="00965921"/>
    <w:pPr>
      <w:numPr>
        <w:numId w:val="4"/>
      </w:numPr>
    </w:pPr>
  </w:style>
  <w:style w:type="character" w:customStyle="1" w:styleId="BetweenChar">
    <w:name w:val="Between Char"/>
    <w:basedOn w:val="DefaultParagraphFont"/>
    <w:link w:val="Between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3">
    <w:name w:val="Body Text Indent3"/>
    <w:basedOn w:val="BodyTextIndent"/>
    <w:link w:val="BodyTextIndent3Char"/>
    <w:rsid w:val="00965921"/>
    <w:pPr>
      <w:ind w:left="1440"/>
    </w:pPr>
  </w:style>
  <w:style w:type="character" w:customStyle="1" w:styleId="BodyTextIndent3Char">
    <w:name w:val="Body Text Indent3 Char"/>
    <w:basedOn w:val="DefaultParagraphFont"/>
    <w:link w:val="BodyTextIndent3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4">
    <w:name w:val="Body Text Indent4"/>
    <w:basedOn w:val="BodyTextIndent"/>
    <w:link w:val="BodyTextIndent4Char"/>
    <w:rsid w:val="00965921"/>
    <w:pPr>
      <w:ind w:left="2160"/>
    </w:pPr>
  </w:style>
  <w:style w:type="character" w:customStyle="1" w:styleId="BodyTextIndent4Char">
    <w:name w:val="Body Text Indent4 Char"/>
    <w:basedOn w:val="DefaultParagraphFont"/>
    <w:link w:val="BodyTextIndent4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5">
    <w:name w:val="Body Text Indent5"/>
    <w:basedOn w:val="BodyTextIndent"/>
    <w:link w:val="BodyTextIndent5Char"/>
    <w:rsid w:val="00965921"/>
    <w:pPr>
      <w:ind w:left="2880"/>
    </w:pPr>
  </w:style>
  <w:style w:type="character" w:customStyle="1" w:styleId="BodyTextIndent5Char">
    <w:name w:val="Body Text Indent5 Char"/>
    <w:basedOn w:val="DefaultParagraphFont"/>
    <w:link w:val="BodyTextIndent5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6">
    <w:name w:val="Body Text Indent6"/>
    <w:basedOn w:val="BodyTextIndent"/>
    <w:link w:val="BodyTextIndent6Char"/>
    <w:rsid w:val="00965921"/>
    <w:pPr>
      <w:ind w:left="3600"/>
    </w:pPr>
  </w:style>
  <w:style w:type="character" w:customStyle="1" w:styleId="BodyTextIndent6Char">
    <w:name w:val="Body Text Indent6 Char"/>
    <w:basedOn w:val="DefaultParagraphFont"/>
    <w:link w:val="BodyTextIndent6"/>
    <w:rsid w:val="00965921"/>
    <w:rPr>
      <w:rFonts w:ascii="Book Antiqua" w:eastAsia="Times New Roman" w:hAnsi="Book Antiqua"/>
      <w:lang w:val="en-IE" w:eastAsia="en-US"/>
    </w:rPr>
  </w:style>
  <w:style w:type="paragraph" w:customStyle="1" w:styleId="FEInformation">
    <w:name w:val="FEInformation"/>
    <w:basedOn w:val="Normal"/>
    <w:link w:val="FEInformationChar"/>
    <w:rsid w:val="00965921"/>
    <w:rPr>
      <w:i/>
      <w:sz w:val="18"/>
    </w:rPr>
  </w:style>
  <w:style w:type="character" w:customStyle="1" w:styleId="FEInformationChar">
    <w:name w:val="FEInformation Char"/>
    <w:basedOn w:val="DefaultParagraphFont"/>
    <w:link w:val="FEInformation"/>
    <w:rsid w:val="00965921"/>
    <w:rPr>
      <w:rFonts w:ascii="Book Antiqua" w:eastAsia="Times New Roman" w:hAnsi="Book Antiqua"/>
      <w:i/>
      <w:sz w:val="18"/>
      <w:szCs w:val="24"/>
      <w:lang w:val="en-IE"/>
    </w:rPr>
  </w:style>
  <w:style w:type="paragraph" w:customStyle="1" w:styleId="MajorCaption">
    <w:name w:val="Major Caption"/>
    <w:basedOn w:val="Normal"/>
    <w:link w:val="MajorCaptionChar"/>
    <w:rsid w:val="00965921"/>
    <w:pPr>
      <w:jc w:val="left"/>
    </w:pPr>
    <w:rPr>
      <w:spacing w:val="6"/>
      <w:w w:val="90"/>
      <w:kern w:val="36"/>
      <w:sz w:val="36"/>
      <w:szCs w:val="36"/>
    </w:rPr>
  </w:style>
  <w:style w:type="character" w:customStyle="1" w:styleId="MajorCaptionChar">
    <w:name w:val="Major Caption Char"/>
    <w:basedOn w:val="DefaultParagraphFont"/>
    <w:link w:val="MajorCaption"/>
    <w:rsid w:val="00965921"/>
    <w:rPr>
      <w:rFonts w:ascii="Book Antiqua" w:eastAsia="Times New Roman" w:hAnsi="Book Antiqua"/>
      <w:spacing w:val="6"/>
      <w:w w:val="90"/>
      <w:kern w:val="36"/>
      <w:sz w:val="36"/>
      <w:szCs w:val="36"/>
      <w:lang w:val="en-IE"/>
    </w:rPr>
  </w:style>
  <w:style w:type="numbering" w:customStyle="1" w:styleId="MFList">
    <w:name w:val="MFList"/>
    <w:basedOn w:val="NoList"/>
    <w:rsid w:val="00965921"/>
    <w:pPr>
      <w:numPr>
        <w:numId w:val="5"/>
      </w:numPr>
    </w:pPr>
  </w:style>
  <w:style w:type="paragraph" w:customStyle="1" w:styleId="MFNumLev1">
    <w:name w:val="MFNumLev1"/>
    <w:link w:val="MFNumLev1Char"/>
    <w:rsid w:val="00965921"/>
    <w:pPr>
      <w:keepNext/>
      <w:numPr>
        <w:numId w:val="12"/>
      </w:numPr>
      <w:spacing w:after="240"/>
      <w:jc w:val="both"/>
      <w:outlineLvl w:val="0"/>
    </w:pPr>
    <w:rPr>
      <w:rFonts w:ascii="Book Antiqua" w:eastAsia="Times New Roman" w:hAnsi="Book Antiqua"/>
      <w:b/>
      <w:lang w:val="en-IE" w:eastAsia="en-US"/>
    </w:rPr>
  </w:style>
  <w:style w:type="character" w:customStyle="1" w:styleId="MFNumLev1Char">
    <w:name w:val="MFNumLev1 Char"/>
    <w:basedOn w:val="DefaultParagraphFont"/>
    <w:link w:val="MFNumLev1"/>
    <w:rsid w:val="00965921"/>
    <w:rPr>
      <w:rFonts w:ascii="Book Antiqua" w:eastAsia="Times New Roman" w:hAnsi="Book Antiqua"/>
      <w:b/>
      <w:lang w:val="en-IE" w:eastAsia="en-US"/>
    </w:rPr>
  </w:style>
  <w:style w:type="paragraph" w:customStyle="1" w:styleId="MFNumLev2">
    <w:name w:val="MFNumLev2"/>
    <w:basedOn w:val="MFNumLev1"/>
    <w:link w:val="MFNumLev2Char"/>
    <w:rsid w:val="00965921"/>
    <w:pPr>
      <w:keepNext w:val="0"/>
      <w:numPr>
        <w:ilvl w:val="1"/>
      </w:numPr>
      <w:outlineLvl w:val="1"/>
    </w:pPr>
    <w:rPr>
      <w:b w:val="0"/>
    </w:rPr>
  </w:style>
  <w:style w:type="character" w:customStyle="1" w:styleId="MFNumLev2Char">
    <w:name w:val="MFNumLev2 Char"/>
    <w:basedOn w:val="DefaultParagraphFont"/>
    <w:link w:val="MFNumLev2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3">
    <w:name w:val="MFNumLev3"/>
    <w:basedOn w:val="MFNumLev2"/>
    <w:link w:val="MFNumLev3Char"/>
    <w:rsid w:val="00965921"/>
    <w:pPr>
      <w:numPr>
        <w:ilvl w:val="2"/>
      </w:numPr>
      <w:outlineLvl w:val="2"/>
    </w:pPr>
  </w:style>
  <w:style w:type="character" w:customStyle="1" w:styleId="MFNumLev3Char">
    <w:name w:val="MFNumLev3 Char"/>
    <w:basedOn w:val="DefaultParagraphFont"/>
    <w:link w:val="MFNumLev3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4">
    <w:name w:val="MFNumLev4"/>
    <w:basedOn w:val="MFNumLev2"/>
    <w:link w:val="MFNumLev4Char"/>
    <w:rsid w:val="00965921"/>
    <w:pPr>
      <w:numPr>
        <w:ilvl w:val="3"/>
      </w:numPr>
      <w:outlineLvl w:val="3"/>
    </w:pPr>
  </w:style>
  <w:style w:type="character" w:customStyle="1" w:styleId="MFNumLev4Char">
    <w:name w:val="MFNumLev4 Char"/>
    <w:basedOn w:val="DefaultParagraphFont"/>
    <w:link w:val="MFNumLev4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5">
    <w:name w:val="MFNumLev5"/>
    <w:basedOn w:val="MFNumLev2"/>
    <w:link w:val="MFNumLev5Char"/>
    <w:rsid w:val="00965921"/>
    <w:pPr>
      <w:numPr>
        <w:ilvl w:val="4"/>
      </w:numPr>
      <w:outlineLvl w:val="4"/>
    </w:pPr>
  </w:style>
  <w:style w:type="character" w:customStyle="1" w:styleId="MFNumLev5Char">
    <w:name w:val="MFNumLev5 Char"/>
    <w:basedOn w:val="DefaultParagraphFont"/>
    <w:link w:val="MFNumLev5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6">
    <w:name w:val="MFNumLev6"/>
    <w:basedOn w:val="MFNumLev2"/>
    <w:link w:val="MFNumLev6Char"/>
    <w:rsid w:val="00965921"/>
    <w:pPr>
      <w:numPr>
        <w:ilvl w:val="5"/>
      </w:numPr>
      <w:outlineLvl w:val="5"/>
    </w:pPr>
  </w:style>
  <w:style w:type="character" w:customStyle="1" w:styleId="MFNumLev6Char">
    <w:name w:val="MFNumLev6 Char"/>
    <w:basedOn w:val="DefaultParagraphFont"/>
    <w:link w:val="MFNumLev6"/>
    <w:rsid w:val="00965921"/>
    <w:rPr>
      <w:rFonts w:ascii="Book Antiqua" w:eastAsia="Times New Roman" w:hAnsi="Book Antiqua"/>
      <w:lang w:val="en-IE" w:eastAsia="en-US"/>
    </w:rPr>
  </w:style>
  <w:style w:type="paragraph" w:customStyle="1" w:styleId="MFSchLev1">
    <w:name w:val="MFSchLev1"/>
    <w:link w:val="MFSchLev1Char"/>
    <w:rsid w:val="00965921"/>
    <w:pPr>
      <w:keepNext/>
      <w:numPr>
        <w:numId w:val="16"/>
      </w:numPr>
      <w:spacing w:after="240"/>
      <w:jc w:val="both"/>
    </w:pPr>
    <w:rPr>
      <w:rFonts w:ascii="Book Antiqua" w:eastAsia="Times New Roman" w:hAnsi="Book Antiqua"/>
      <w:szCs w:val="24"/>
      <w:lang w:val="en-IE"/>
    </w:rPr>
  </w:style>
  <w:style w:type="character" w:customStyle="1" w:styleId="MFSchLev1Char">
    <w:name w:val="MFSchLev1 Char"/>
    <w:basedOn w:val="DefaultParagraphFont"/>
    <w:link w:val="MFSchLev1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2">
    <w:name w:val="MFSchLev2"/>
    <w:basedOn w:val="MFSchLev1"/>
    <w:link w:val="MFSchLev2Char"/>
    <w:rsid w:val="00965921"/>
    <w:pPr>
      <w:keepNext w:val="0"/>
      <w:numPr>
        <w:ilvl w:val="1"/>
      </w:numPr>
    </w:pPr>
  </w:style>
  <w:style w:type="character" w:customStyle="1" w:styleId="MFSchLev2Char">
    <w:name w:val="MFSchLev2 Char"/>
    <w:basedOn w:val="DefaultParagraphFont"/>
    <w:link w:val="MFSchLev2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3">
    <w:name w:val="MFSchLev3"/>
    <w:basedOn w:val="MFSchLev2"/>
    <w:link w:val="MFSchLev3Char"/>
    <w:rsid w:val="00965921"/>
    <w:pPr>
      <w:numPr>
        <w:ilvl w:val="2"/>
      </w:numPr>
    </w:pPr>
  </w:style>
  <w:style w:type="character" w:customStyle="1" w:styleId="MFSchLev3Char">
    <w:name w:val="MFSchLev3 Char"/>
    <w:basedOn w:val="DefaultParagraphFont"/>
    <w:link w:val="MFSchLev3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4">
    <w:name w:val="MFSchLev4"/>
    <w:basedOn w:val="MFSchLev2"/>
    <w:link w:val="MFSchLev4Char"/>
    <w:rsid w:val="00965921"/>
    <w:pPr>
      <w:numPr>
        <w:ilvl w:val="3"/>
      </w:numPr>
    </w:pPr>
  </w:style>
  <w:style w:type="character" w:customStyle="1" w:styleId="MFSchLev4Char">
    <w:name w:val="MFSchLev4 Char"/>
    <w:basedOn w:val="DefaultParagraphFont"/>
    <w:link w:val="MFSchLev4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5">
    <w:name w:val="MFSchLev5"/>
    <w:basedOn w:val="MFSchLev2"/>
    <w:link w:val="MFSchLev5Char"/>
    <w:rsid w:val="00965921"/>
    <w:pPr>
      <w:numPr>
        <w:ilvl w:val="4"/>
      </w:numPr>
    </w:pPr>
  </w:style>
  <w:style w:type="character" w:customStyle="1" w:styleId="MFSchLev5Char">
    <w:name w:val="MFSchLev5 Char"/>
    <w:basedOn w:val="DefaultParagraphFont"/>
    <w:link w:val="MFSchLev5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6">
    <w:name w:val="MFSchLev6"/>
    <w:basedOn w:val="MFSchLev2"/>
    <w:link w:val="MFSchLev6Char"/>
    <w:rsid w:val="00965921"/>
    <w:pPr>
      <w:numPr>
        <w:ilvl w:val="5"/>
      </w:numPr>
    </w:pPr>
  </w:style>
  <w:style w:type="character" w:customStyle="1" w:styleId="MFSchLev6Char">
    <w:name w:val="MFSchLev6 Char"/>
    <w:basedOn w:val="DefaultParagraphFont"/>
    <w:link w:val="MFSchLev6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inorCaption">
    <w:name w:val="Minor Caption"/>
    <w:basedOn w:val="MajorCaption"/>
    <w:link w:val="MinorCaptionChar"/>
    <w:rsid w:val="00965921"/>
    <w:rPr>
      <w:caps/>
      <w:spacing w:val="16"/>
      <w:w w:val="100"/>
      <w:sz w:val="13"/>
      <w:szCs w:val="13"/>
    </w:rPr>
  </w:style>
  <w:style w:type="character" w:customStyle="1" w:styleId="MinorCaptionChar">
    <w:name w:val="Minor Caption Char"/>
    <w:basedOn w:val="DefaultParagraphFont"/>
    <w:link w:val="MinorCaption"/>
    <w:rsid w:val="00965921"/>
    <w:rPr>
      <w:rFonts w:ascii="Book Antiqua" w:eastAsia="Times New Roman" w:hAnsi="Book Antiqua"/>
      <w:caps/>
      <w:spacing w:val="16"/>
      <w:kern w:val="36"/>
      <w:sz w:val="13"/>
      <w:szCs w:val="13"/>
      <w:lang w:val="en-IE"/>
    </w:rPr>
  </w:style>
  <w:style w:type="paragraph" w:customStyle="1" w:styleId="Recital">
    <w:name w:val="Recital"/>
    <w:basedOn w:val="BodyText"/>
    <w:link w:val="RecitalChar"/>
    <w:rsid w:val="00965921"/>
    <w:pPr>
      <w:numPr>
        <w:numId w:val="8"/>
      </w:numPr>
    </w:pPr>
  </w:style>
  <w:style w:type="character" w:customStyle="1" w:styleId="RecitalChar">
    <w:name w:val="Recital Char"/>
    <w:basedOn w:val="DefaultParagraphFont"/>
    <w:link w:val="Recital"/>
    <w:rsid w:val="00965921"/>
    <w:rPr>
      <w:rFonts w:ascii="Book Antiqua" w:eastAsia="Times New Roman" w:hAnsi="Book Antiqua"/>
      <w:lang w:val="en-IE" w:eastAsia="en-US"/>
    </w:rPr>
  </w:style>
  <w:style w:type="paragraph" w:customStyle="1" w:styleId="Refline">
    <w:name w:val="Refline"/>
    <w:basedOn w:val="Normal"/>
    <w:link w:val="ReflineChar"/>
    <w:rsid w:val="00965921"/>
    <w:rPr>
      <w:sz w:val="18"/>
    </w:rPr>
  </w:style>
  <w:style w:type="character" w:customStyle="1" w:styleId="ReflineChar">
    <w:name w:val="Refline Char"/>
    <w:basedOn w:val="DefaultParagraphFont"/>
    <w:link w:val="Refline"/>
    <w:rsid w:val="00965921"/>
    <w:rPr>
      <w:rFonts w:ascii="Book Antiqua" w:eastAsia="Times New Roman" w:hAnsi="Book Antiqua"/>
      <w:sz w:val="18"/>
      <w:szCs w:val="24"/>
      <w:lang w:val="en-IE"/>
    </w:rPr>
  </w:style>
  <w:style w:type="paragraph" w:customStyle="1" w:styleId="Schedule">
    <w:name w:val="Schedule"/>
    <w:basedOn w:val="BodyText"/>
    <w:next w:val="BodyText"/>
    <w:link w:val="ScheduleChar"/>
    <w:rsid w:val="00965921"/>
    <w:pPr>
      <w:jc w:val="center"/>
    </w:pPr>
    <w:rPr>
      <w:b/>
    </w:rPr>
  </w:style>
  <w:style w:type="character" w:customStyle="1" w:styleId="ScheduleChar">
    <w:name w:val="Schedule Char"/>
    <w:basedOn w:val="DefaultParagraphFont"/>
    <w:link w:val="Schedule"/>
    <w:rsid w:val="00965921"/>
    <w:rPr>
      <w:rFonts w:ascii="Book Antiqua" w:eastAsia="Times New Roman" w:hAnsi="Book Antiqua"/>
      <w:b/>
      <w:lang w:val="en-IE" w:eastAsia="en-US"/>
    </w:rPr>
  </w:style>
  <w:style w:type="paragraph" w:customStyle="1" w:styleId="SubjectLine">
    <w:name w:val="SubjectLine"/>
    <w:basedOn w:val="Normal"/>
    <w:link w:val="SubjectLineChar"/>
    <w:rsid w:val="00965921"/>
    <w:rPr>
      <w:b/>
    </w:rPr>
  </w:style>
  <w:style w:type="character" w:customStyle="1" w:styleId="SubjectLineChar">
    <w:name w:val="SubjectLine Char"/>
    <w:basedOn w:val="DefaultParagraphFont"/>
    <w:link w:val="SubjectLine"/>
    <w:rsid w:val="00965921"/>
    <w:rPr>
      <w:rFonts w:ascii="Book Antiqua" w:eastAsia="Times New Roman" w:hAnsi="Book Antiqua"/>
      <w:b/>
      <w:szCs w:val="24"/>
      <w:lang w:val="en-IE"/>
    </w:rPr>
  </w:style>
  <w:style w:type="paragraph" w:styleId="BodyText">
    <w:name w:val="Body Text"/>
    <w:link w:val="BodyTextChar"/>
    <w:rsid w:val="00965921"/>
    <w:pPr>
      <w:spacing w:after="240"/>
      <w:jc w:val="both"/>
    </w:pPr>
    <w:rPr>
      <w:rFonts w:ascii="Book Antiqua" w:eastAsia="Times New Roman" w:hAnsi="Book Antiqua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965921"/>
    <w:rPr>
      <w:rFonts w:ascii="Book Antiqua" w:eastAsia="Times New Roman" w:hAnsi="Book Antiqua"/>
      <w:lang w:val="en-IE" w:eastAsia="en-US"/>
    </w:rPr>
  </w:style>
  <w:style w:type="paragraph" w:styleId="Footer">
    <w:name w:val="footer"/>
    <w:basedOn w:val="Normal"/>
    <w:link w:val="FooterChar"/>
    <w:rsid w:val="00965921"/>
    <w:pPr>
      <w:tabs>
        <w:tab w:val="center" w:pos="4500"/>
        <w:tab w:val="right" w:pos="9000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965921"/>
    <w:rPr>
      <w:rFonts w:ascii="Book Antiqua" w:eastAsia="Times New Roman" w:hAnsi="Book Antiqua"/>
      <w:sz w:val="16"/>
      <w:szCs w:val="16"/>
      <w:lang w:val="en-IE"/>
    </w:rPr>
  </w:style>
  <w:style w:type="paragraph" w:styleId="MacroText">
    <w:name w:val="macro"/>
    <w:link w:val="MacroTextChar"/>
    <w:semiHidden/>
    <w:rsid w:val="009659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lang w:val="en-IE"/>
    </w:rPr>
  </w:style>
  <w:style w:type="character" w:customStyle="1" w:styleId="MacroTextChar">
    <w:name w:val="Macro Text Char"/>
    <w:basedOn w:val="DefaultParagraphFont"/>
    <w:link w:val="MacroText"/>
    <w:semiHidden/>
    <w:rsid w:val="00965921"/>
    <w:rPr>
      <w:rFonts w:ascii="Courier New" w:eastAsia="Times New Roman" w:hAnsi="Courier New" w:cs="Courier New"/>
      <w:lang w:val="en-IE"/>
    </w:rPr>
  </w:style>
  <w:style w:type="paragraph" w:styleId="BlockText">
    <w:name w:val="Block Text"/>
    <w:basedOn w:val="Normal"/>
    <w:rsid w:val="00965921"/>
    <w:pPr>
      <w:spacing w:after="240"/>
      <w:ind w:left="720" w:right="1502"/>
    </w:pPr>
    <w:rPr>
      <w:b/>
      <w:i/>
      <w:szCs w:val="20"/>
      <w:lang w:eastAsia="en-US"/>
    </w:rPr>
  </w:style>
  <w:style w:type="paragraph" w:styleId="BodyText2">
    <w:name w:val="Body Text 2"/>
    <w:basedOn w:val="BodyText"/>
    <w:link w:val="BodyText2Char"/>
    <w:rsid w:val="00965921"/>
  </w:style>
  <w:style w:type="character" w:customStyle="1" w:styleId="BodyText2Char">
    <w:name w:val="Body Text 2 Char"/>
    <w:basedOn w:val="DefaultParagraphFont"/>
    <w:link w:val="BodyText2"/>
    <w:rsid w:val="00965921"/>
    <w:rPr>
      <w:rFonts w:ascii="Book Antiqua" w:eastAsia="Times New Roman" w:hAnsi="Book Antiqua"/>
      <w:lang w:val="en-IE" w:eastAsia="en-US"/>
    </w:rPr>
  </w:style>
  <w:style w:type="paragraph" w:styleId="BodyTextIndent">
    <w:name w:val="Body Text Indent"/>
    <w:basedOn w:val="BodyText"/>
    <w:link w:val="BodyTextIndentChar"/>
    <w:rsid w:val="00965921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965921"/>
    <w:rPr>
      <w:rFonts w:ascii="Book Antiqua" w:eastAsia="Times New Roman" w:hAnsi="Book Antiqua"/>
      <w:lang w:val="en-IE" w:eastAsia="en-US"/>
    </w:rPr>
  </w:style>
  <w:style w:type="paragraph" w:styleId="Caption">
    <w:name w:val="caption"/>
    <w:basedOn w:val="Normal"/>
    <w:next w:val="Normal"/>
    <w:qFormat/>
    <w:rsid w:val="00965921"/>
    <w:pPr>
      <w:spacing w:before="60" w:after="60"/>
      <w:jc w:val="center"/>
    </w:pPr>
    <w:rPr>
      <w:i/>
      <w:sz w:val="16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965921"/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65921"/>
    <w:rPr>
      <w:rFonts w:ascii="Book Antiqua" w:eastAsia="Times New Roman" w:hAnsi="Book Antiqua"/>
      <w:sz w:val="16"/>
      <w:lang w:val="en-IE"/>
    </w:rPr>
  </w:style>
  <w:style w:type="character" w:styleId="FootnoteReference">
    <w:name w:val="footnote reference"/>
    <w:basedOn w:val="DefaultParagraphFont"/>
    <w:semiHidden/>
    <w:rsid w:val="00965921"/>
    <w:rPr>
      <w:rFonts w:ascii="Book Antiqua" w:hAnsi="Book Antiqua"/>
      <w:vertAlign w:val="superscript"/>
    </w:rPr>
  </w:style>
  <w:style w:type="paragraph" w:styleId="FootnoteText">
    <w:name w:val="footnote text"/>
    <w:basedOn w:val="Normal"/>
    <w:link w:val="FootnoteTextChar"/>
    <w:rsid w:val="00965921"/>
    <w:pPr>
      <w:spacing w:after="60"/>
      <w:ind w:left="283" w:hanging="283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5921"/>
    <w:rPr>
      <w:rFonts w:ascii="Book Antiqua" w:eastAsia="Times New Roman" w:hAnsi="Book Antiqua"/>
      <w:sz w:val="16"/>
      <w:lang w:val="en-IE"/>
    </w:rPr>
  </w:style>
  <w:style w:type="paragraph" w:styleId="Header">
    <w:name w:val="header"/>
    <w:basedOn w:val="Normal"/>
    <w:link w:val="HeaderChar"/>
    <w:rsid w:val="0096592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1Char">
    <w:name w:val="Heading 1 Char"/>
    <w:basedOn w:val="DefaultParagraphFont"/>
    <w:link w:val="Heading1"/>
    <w:rsid w:val="00965921"/>
    <w:rPr>
      <w:rFonts w:ascii="Book Antiqua" w:eastAsia="Times New Roman" w:hAnsi="Book Antiqua"/>
      <w:szCs w:val="24"/>
      <w:lang w:val="en-IE"/>
    </w:rPr>
  </w:style>
  <w:style w:type="paragraph" w:styleId="NormalWeb">
    <w:name w:val="Normal (Web)"/>
    <w:basedOn w:val="Normal"/>
    <w:semiHidden/>
    <w:rsid w:val="00965921"/>
  </w:style>
  <w:style w:type="character" w:styleId="PageNumber">
    <w:name w:val="page number"/>
    <w:basedOn w:val="DefaultParagraphFont"/>
    <w:rsid w:val="00965921"/>
    <w:rPr>
      <w:rFonts w:ascii="Book Antiqua" w:hAnsi="Book Antiqua"/>
    </w:rPr>
  </w:style>
  <w:style w:type="paragraph" w:styleId="Title">
    <w:name w:val="Title"/>
    <w:basedOn w:val="Normal"/>
    <w:link w:val="TitleChar"/>
    <w:qFormat/>
    <w:rsid w:val="00965921"/>
    <w:pPr>
      <w:spacing w:after="240"/>
      <w:jc w:val="center"/>
      <w:outlineLvl w:val="0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965921"/>
    <w:rPr>
      <w:rFonts w:ascii="Book Antiqua" w:eastAsia="Times New Roman" w:hAnsi="Book Antiqua"/>
      <w:b/>
      <w:lang w:val="en-IE" w:eastAsia="en-US"/>
    </w:rPr>
  </w:style>
  <w:style w:type="paragraph" w:styleId="TOC1">
    <w:name w:val="toc 1"/>
    <w:basedOn w:val="Normal"/>
    <w:next w:val="Normal"/>
    <w:rsid w:val="00226E42"/>
    <w:pPr>
      <w:tabs>
        <w:tab w:val="left" w:pos="567"/>
        <w:tab w:val="right" w:leader="dot" w:pos="8959"/>
      </w:tabs>
      <w:spacing w:after="240"/>
    </w:pPr>
    <w:rPr>
      <w:noProof/>
    </w:rPr>
  </w:style>
  <w:style w:type="paragraph" w:styleId="TOC2">
    <w:name w:val="toc 2"/>
    <w:basedOn w:val="Normal"/>
    <w:next w:val="Normal"/>
    <w:rsid w:val="00226E42"/>
    <w:pPr>
      <w:tabs>
        <w:tab w:val="left" w:pos="1134"/>
        <w:tab w:val="right" w:leader="dot" w:pos="8959"/>
      </w:tabs>
      <w:ind w:left="567"/>
    </w:pPr>
  </w:style>
  <w:style w:type="paragraph" w:styleId="TOC3">
    <w:name w:val="toc 3"/>
    <w:basedOn w:val="Normal"/>
    <w:next w:val="Normal"/>
    <w:rsid w:val="00965921"/>
    <w:pPr>
      <w:ind w:left="400"/>
    </w:pPr>
  </w:style>
  <w:style w:type="paragraph" w:styleId="TOC4">
    <w:name w:val="toc 4"/>
    <w:basedOn w:val="Normal"/>
    <w:next w:val="Normal"/>
    <w:rsid w:val="00965921"/>
    <w:pPr>
      <w:ind w:left="600"/>
    </w:pPr>
  </w:style>
  <w:style w:type="paragraph" w:styleId="TOC5">
    <w:name w:val="toc 5"/>
    <w:basedOn w:val="Normal"/>
    <w:next w:val="Normal"/>
    <w:rsid w:val="00965921"/>
    <w:pPr>
      <w:ind w:left="800"/>
    </w:pPr>
  </w:style>
  <w:style w:type="paragraph" w:styleId="TOC6">
    <w:name w:val="toc 6"/>
    <w:basedOn w:val="Normal"/>
    <w:next w:val="Normal"/>
    <w:rsid w:val="00965921"/>
    <w:pPr>
      <w:ind w:left="1000"/>
    </w:pPr>
  </w:style>
  <w:style w:type="paragraph" w:styleId="TOC7">
    <w:name w:val="toc 7"/>
    <w:basedOn w:val="Normal"/>
    <w:next w:val="Normal"/>
    <w:rsid w:val="00965921"/>
    <w:pPr>
      <w:ind w:left="1200"/>
    </w:pPr>
  </w:style>
  <w:style w:type="paragraph" w:styleId="TOC8">
    <w:name w:val="toc 8"/>
    <w:basedOn w:val="Normal"/>
    <w:next w:val="Normal"/>
    <w:rsid w:val="00965921"/>
    <w:pPr>
      <w:ind w:left="1400"/>
    </w:pPr>
  </w:style>
  <w:style w:type="paragraph" w:styleId="TOC9">
    <w:name w:val="toc 9"/>
    <w:basedOn w:val="Normal"/>
    <w:next w:val="Normal"/>
    <w:rsid w:val="00965921"/>
    <w:pPr>
      <w:ind w:left="1600"/>
    </w:pPr>
  </w:style>
  <w:style w:type="character" w:customStyle="1" w:styleId="Heading2Char">
    <w:name w:val="Heading 2 Char"/>
    <w:basedOn w:val="DefaultParagraphFont"/>
    <w:link w:val="Heading2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3Char">
    <w:name w:val="Heading 3 Char"/>
    <w:basedOn w:val="DefaultParagraphFont"/>
    <w:link w:val="Heading3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4Char">
    <w:name w:val="Heading 4 Char"/>
    <w:basedOn w:val="DefaultParagraphFont"/>
    <w:link w:val="Heading4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5Char">
    <w:name w:val="Heading 5 Char"/>
    <w:basedOn w:val="DefaultParagraphFont"/>
    <w:link w:val="Heading5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6Char">
    <w:name w:val="Heading 6 Char"/>
    <w:basedOn w:val="DefaultParagraphFont"/>
    <w:link w:val="Heading6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7Char">
    <w:name w:val="Heading 7 Char"/>
    <w:basedOn w:val="DefaultParagraphFont"/>
    <w:link w:val="Heading7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8Char">
    <w:name w:val="Heading 8 Char"/>
    <w:basedOn w:val="DefaultParagraphFont"/>
    <w:link w:val="Heading8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9Char">
    <w:name w:val="Heading 9 Char"/>
    <w:basedOn w:val="DefaultParagraphFont"/>
    <w:link w:val="Heading9"/>
    <w:rsid w:val="00965921"/>
    <w:rPr>
      <w:rFonts w:ascii="Book Antiqua" w:eastAsia="Times New Roman" w:hAnsi="Book Antiqua"/>
      <w:szCs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1D5"/>
    <w:rPr>
      <w:rFonts w:ascii="Segoe UI" w:eastAsia="Times New Roman" w:hAnsi="Segoe UI" w:cs="Segoe UI"/>
      <w:sz w:val="18"/>
      <w:szCs w:val="18"/>
      <w:lang w:val="en-IE"/>
    </w:rPr>
  </w:style>
  <w:style w:type="character" w:customStyle="1" w:styleId="InitialStyle">
    <w:name w:val="InitialStyle"/>
    <w:rsid w:val="00E347A6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E347A6"/>
    <w:pPr>
      <w:jc w:val="left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50796-AB53-4B4E-AE78-475BE264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2024-04-16T11:01:00Z</dcterms:created>
  <dcterms:modified xsi:type="dcterms:W3CDTF">2024-04-16T11:01:00Z</dcterms:modified>
</cp:coreProperties>
</file>